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C8" w:rsidRDefault="00D960B6">
      <w:pPr>
        <w:pStyle w:val="Ttulo1"/>
      </w:pPr>
      <w:r>
        <w:t>Resumen</w:t>
      </w:r>
    </w:p>
    <w:p w:rsidR="00BA48C8" w:rsidRPr="000F4CF8" w:rsidRDefault="00D960B6" w:rsidP="000F4CF8">
      <w:pPr>
        <w:jc w:val="both"/>
        <w:rPr>
          <w:lang w:val="es-419"/>
        </w:rPr>
      </w:pPr>
      <w:r w:rsidRPr="000F4CF8">
        <w:rPr>
          <w:lang w:val="es-419"/>
        </w:rPr>
        <w:t xml:space="preserve">La encapsulación y administración de fármacos mediante sistemas de liberación controlada ha ganado relevancia en la medicina moderna, especialmente en el contexto de la resistencia a fármacos como la </w:t>
      </w:r>
      <w:proofErr w:type="spellStart"/>
      <w:r w:rsidRPr="000F4CF8">
        <w:rPr>
          <w:lang w:val="es-419"/>
        </w:rPr>
        <w:t>cloroquina</w:t>
      </w:r>
      <w:proofErr w:type="spellEnd"/>
      <w:r w:rsidRPr="000F4CF8">
        <w:rPr>
          <w:lang w:val="es-419"/>
        </w:rPr>
        <w:t xml:space="preserve">, un </w:t>
      </w:r>
      <w:proofErr w:type="spellStart"/>
      <w:r w:rsidRPr="000F4CF8">
        <w:rPr>
          <w:lang w:val="es-419"/>
        </w:rPr>
        <w:t>antimalárico</w:t>
      </w:r>
      <w:proofErr w:type="spellEnd"/>
      <w:r w:rsidRPr="000F4CF8">
        <w:rPr>
          <w:lang w:val="es-419"/>
        </w:rPr>
        <w:t xml:space="preserve"> bien estudiado y </w:t>
      </w:r>
      <w:r w:rsidRPr="000F4CF8">
        <w:rPr>
          <w:lang w:val="es-419"/>
        </w:rPr>
        <w:t xml:space="preserve">con un perfil de seguridad favorable. Sin embargo, la resistencia a la </w:t>
      </w:r>
      <w:proofErr w:type="spellStart"/>
      <w:r w:rsidRPr="000F4CF8">
        <w:rPr>
          <w:lang w:val="es-419"/>
        </w:rPr>
        <w:t>cloroquina</w:t>
      </w:r>
      <w:proofErr w:type="spellEnd"/>
      <w:r w:rsidRPr="000F4CF8">
        <w:rPr>
          <w:lang w:val="es-419"/>
        </w:rPr>
        <w:t xml:space="preserve"> plantea desafíos que aún están bajo investigación. Por ello, este estudio tuvo como objetivo sintetizar y evaluar sistemas de encapsulación para el fármaco comercial </w:t>
      </w:r>
      <w:proofErr w:type="spellStart"/>
      <w:r w:rsidRPr="000F4CF8">
        <w:rPr>
          <w:lang w:val="es-419"/>
        </w:rPr>
        <w:t>Cloroqui</w:t>
      </w:r>
      <w:r w:rsidRPr="000F4CF8">
        <w:rPr>
          <w:lang w:val="es-419"/>
        </w:rPr>
        <w:t>na</w:t>
      </w:r>
      <w:proofErr w:type="spellEnd"/>
      <w:r w:rsidRPr="000F4CF8">
        <w:rPr>
          <w:lang w:val="es-419"/>
        </w:rPr>
        <w:t xml:space="preserve"> y dos compuestos experimentales (JH4 y JH6) identificados como posibles compuestos </w:t>
      </w:r>
      <w:proofErr w:type="spellStart"/>
      <w:r w:rsidRPr="000F4CF8">
        <w:rPr>
          <w:lang w:val="es-419"/>
        </w:rPr>
        <w:t>antimaláricos</w:t>
      </w:r>
      <w:proofErr w:type="spellEnd"/>
      <w:r w:rsidRPr="000F4CF8">
        <w:rPr>
          <w:lang w:val="es-419"/>
        </w:rPr>
        <w:t xml:space="preserve">. Se evaluó la actividad antimicrobiana utilizando cepas de </w:t>
      </w:r>
      <w:proofErr w:type="spellStart"/>
      <w:r w:rsidRPr="00C26F3A">
        <w:rPr>
          <w:i/>
          <w:lang w:val="es-419"/>
        </w:rPr>
        <w:t>Staphylococcus</w:t>
      </w:r>
      <w:proofErr w:type="spellEnd"/>
      <w:r w:rsidRPr="00C26F3A">
        <w:rPr>
          <w:i/>
          <w:lang w:val="es-419"/>
        </w:rPr>
        <w:t xml:space="preserve"> </w:t>
      </w:r>
      <w:proofErr w:type="spellStart"/>
      <w:r w:rsidRPr="00C26F3A">
        <w:rPr>
          <w:i/>
          <w:lang w:val="es-419"/>
        </w:rPr>
        <w:t>aureus</w:t>
      </w:r>
      <w:proofErr w:type="spellEnd"/>
      <w:r w:rsidRPr="000F4CF8">
        <w:rPr>
          <w:lang w:val="es-419"/>
        </w:rPr>
        <w:t xml:space="preserve"> 25923 y </w:t>
      </w:r>
      <w:proofErr w:type="spellStart"/>
      <w:r w:rsidRPr="00C26F3A">
        <w:rPr>
          <w:i/>
          <w:lang w:val="es-419"/>
        </w:rPr>
        <w:t>Escherichia</w:t>
      </w:r>
      <w:proofErr w:type="spellEnd"/>
      <w:r w:rsidRPr="00C26F3A">
        <w:rPr>
          <w:i/>
          <w:lang w:val="es-419"/>
        </w:rPr>
        <w:t xml:space="preserve"> </w:t>
      </w:r>
      <w:proofErr w:type="spellStart"/>
      <w:r w:rsidRPr="00C26F3A">
        <w:rPr>
          <w:i/>
          <w:lang w:val="es-419"/>
        </w:rPr>
        <w:t>coli</w:t>
      </w:r>
      <w:proofErr w:type="spellEnd"/>
      <w:r w:rsidRPr="000F4CF8">
        <w:rPr>
          <w:lang w:val="es-419"/>
        </w:rPr>
        <w:t xml:space="preserve"> 25923, mientras que para la citotoxicidad de los c</w:t>
      </w:r>
      <w:r w:rsidRPr="000F4CF8">
        <w:rPr>
          <w:lang w:val="es-419"/>
        </w:rPr>
        <w:t xml:space="preserve">ompuestos se utilizó la línea celular 3T3. Los ensayos de citotoxicidad demostraron que las </w:t>
      </w:r>
      <w:proofErr w:type="spellStart"/>
      <w:r w:rsidRPr="000F4CF8">
        <w:rPr>
          <w:lang w:val="es-419"/>
        </w:rPr>
        <w:t>nanopartículas</w:t>
      </w:r>
      <w:proofErr w:type="spellEnd"/>
      <w:r w:rsidRPr="000F4CF8">
        <w:rPr>
          <w:lang w:val="es-419"/>
        </w:rPr>
        <w:t xml:space="preserve"> de </w:t>
      </w:r>
      <w:proofErr w:type="spellStart"/>
      <w:r w:rsidRPr="000F4CF8">
        <w:rPr>
          <w:lang w:val="es-419"/>
        </w:rPr>
        <w:t>quitosano</w:t>
      </w:r>
      <w:proofErr w:type="spellEnd"/>
      <w:r w:rsidRPr="000F4CF8">
        <w:rPr>
          <w:lang w:val="es-419"/>
        </w:rPr>
        <w:t xml:space="preserve"> a concentraciones de 5 y 10 µg/</w:t>
      </w:r>
      <w:proofErr w:type="spellStart"/>
      <w:r w:rsidRPr="000F4CF8">
        <w:rPr>
          <w:lang w:val="es-419"/>
        </w:rPr>
        <w:t>mL</w:t>
      </w:r>
      <w:proofErr w:type="spellEnd"/>
      <w:r w:rsidRPr="000F4CF8">
        <w:rPr>
          <w:lang w:val="es-419"/>
        </w:rPr>
        <w:t xml:space="preserve"> no mostraron toxicidad significativa en comparación con el control. Con la finalidad de obtener inform</w:t>
      </w:r>
      <w:r w:rsidRPr="000F4CF8">
        <w:rPr>
          <w:lang w:val="es-419"/>
        </w:rPr>
        <w:t xml:space="preserve">ación sobre las propiedades estructurales, térmicas y funcionales de las </w:t>
      </w:r>
      <w:proofErr w:type="spellStart"/>
      <w:r w:rsidRPr="000F4CF8">
        <w:rPr>
          <w:lang w:val="es-419"/>
        </w:rPr>
        <w:t>nanoesferas</w:t>
      </w:r>
      <w:proofErr w:type="spellEnd"/>
      <w:r w:rsidRPr="000F4CF8">
        <w:rPr>
          <w:lang w:val="es-419"/>
        </w:rPr>
        <w:t xml:space="preserve"> se realizó la caracterización de las mismas donde, el análisis de </w:t>
      </w:r>
      <w:proofErr w:type="spellStart"/>
      <w:r w:rsidRPr="000F4CF8">
        <w:rPr>
          <w:lang w:val="es-419"/>
        </w:rPr>
        <w:t>espectroscopía</w:t>
      </w:r>
      <w:proofErr w:type="spellEnd"/>
      <w:r w:rsidRPr="000F4CF8">
        <w:rPr>
          <w:lang w:val="es-419"/>
        </w:rPr>
        <w:t xml:space="preserve"> infrarroja de transformada de Fourier (FTIR) reveló diferencias significativas entre las m</w:t>
      </w:r>
      <w:r w:rsidRPr="000F4CF8">
        <w:rPr>
          <w:lang w:val="es-419"/>
        </w:rPr>
        <w:t xml:space="preserve">uestras JH4, JH6 y </w:t>
      </w:r>
      <w:proofErr w:type="spellStart"/>
      <w:r w:rsidRPr="000F4CF8">
        <w:rPr>
          <w:lang w:val="es-419"/>
        </w:rPr>
        <w:t>Cloroquina</w:t>
      </w:r>
      <w:proofErr w:type="spellEnd"/>
      <w:r w:rsidRPr="000F4CF8">
        <w:rPr>
          <w:lang w:val="es-419"/>
        </w:rPr>
        <w:t xml:space="preserve"> (CQ), indicando la encapsulación de fármacos específicos; mientras que el Análisis </w:t>
      </w:r>
      <w:proofErr w:type="spellStart"/>
      <w:r w:rsidRPr="000F4CF8">
        <w:rPr>
          <w:lang w:val="es-419"/>
        </w:rPr>
        <w:t>Termogravimétrico</w:t>
      </w:r>
      <w:proofErr w:type="spellEnd"/>
      <w:r w:rsidRPr="000F4CF8">
        <w:rPr>
          <w:lang w:val="es-419"/>
        </w:rPr>
        <w:t xml:space="preserve"> (TGA) mostró tasas de degradación térmica variadas entre </w:t>
      </w:r>
      <w:proofErr w:type="spellStart"/>
      <w:r w:rsidRPr="000F4CF8">
        <w:rPr>
          <w:lang w:val="es-419"/>
        </w:rPr>
        <w:t>nanopartículas</w:t>
      </w:r>
      <w:proofErr w:type="spellEnd"/>
      <w:r w:rsidRPr="000F4CF8">
        <w:rPr>
          <w:lang w:val="es-419"/>
        </w:rPr>
        <w:t xml:space="preserve"> de bajo peso molecular (L1, L2, L3, L4) y alto peso m</w:t>
      </w:r>
      <w:r w:rsidRPr="000F4CF8">
        <w:rPr>
          <w:lang w:val="es-419"/>
        </w:rPr>
        <w:t xml:space="preserve">olecular (H1, H2, H3, H4), atribuidas a la interacción del </w:t>
      </w:r>
      <w:proofErr w:type="spellStart"/>
      <w:r w:rsidRPr="000F4CF8">
        <w:rPr>
          <w:lang w:val="es-419"/>
        </w:rPr>
        <w:t>tripolifosfato</w:t>
      </w:r>
      <w:proofErr w:type="spellEnd"/>
      <w:r w:rsidRPr="000F4CF8">
        <w:rPr>
          <w:lang w:val="es-419"/>
        </w:rPr>
        <w:t xml:space="preserve"> de sodio (TPP) con los grupos NH+3 del </w:t>
      </w:r>
      <w:proofErr w:type="spellStart"/>
      <w:r w:rsidRPr="000F4CF8">
        <w:rPr>
          <w:lang w:val="es-419"/>
        </w:rPr>
        <w:t>quitosano</w:t>
      </w:r>
      <w:proofErr w:type="spellEnd"/>
      <w:r w:rsidRPr="000F4CF8">
        <w:rPr>
          <w:lang w:val="es-419"/>
        </w:rPr>
        <w:t xml:space="preserve">. Se observó que los perfiles de liberación de fármaco para las </w:t>
      </w:r>
      <w:proofErr w:type="spellStart"/>
      <w:r w:rsidRPr="000F4CF8">
        <w:rPr>
          <w:lang w:val="es-419"/>
        </w:rPr>
        <w:t>nanopartículas</w:t>
      </w:r>
      <w:proofErr w:type="spellEnd"/>
      <w:r w:rsidRPr="000F4CF8">
        <w:rPr>
          <w:lang w:val="es-419"/>
        </w:rPr>
        <w:t xml:space="preserve"> de bajo peso molecular con </w:t>
      </w:r>
      <w:proofErr w:type="spellStart"/>
      <w:r w:rsidRPr="000F4CF8">
        <w:rPr>
          <w:lang w:val="es-419"/>
        </w:rPr>
        <w:t>Cloroquina</w:t>
      </w:r>
      <w:proofErr w:type="spellEnd"/>
      <w:r w:rsidRPr="000F4CF8">
        <w:rPr>
          <w:lang w:val="es-419"/>
        </w:rPr>
        <w:t xml:space="preserve"> (L3) y de alto pe</w:t>
      </w:r>
      <w:r w:rsidRPr="000F4CF8">
        <w:rPr>
          <w:lang w:val="es-419"/>
        </w:rPr>
        <w:t xml:space="preserve">so molecular con </w:t>
      </w:r>
      <w:proofErr w:type="spellStart"/>
      <w:r w:rsidRPr="000F4CF8">
        <w:rPr>
          <w:lang w:val="es-419"/>
        </w:rPr>
        <w:t>Cloroquina</w:t>
      </w:r>
      <w:proofErr w:type="spellEnd"/>
      <w:r w:rsidRPr="000F4CF8">
        <w:rPr>
          <w:lang w:val="es-419"/>
        </w:rPr>
        <w:t xml:space="preserve"> fueron más controlados. La actividad antioxidante varió significativamente, siendo H4 el que mostró la capacidad más alta. Estos hallazgos respaldan el potencial de las </w:t>
      </w:r>
      <w:proofErr w:type="spellStart"/>
      <w:r w:rsidRPr="000F4CF8">
        <w:rPr>
          <w:lang w:val="es-419"/>
        </w:rPr>
        <w:t>nanopartículas</w:t>
      </w:r>
      <w:proofErr w:type="spellEnd"/>
      <w:r w:rsidRPr="000F4CF8">
        <w:rPr>
          <w:lang w:val="es-419"/>
        </w:rPr>
        <w:t xml:space="preserve"> de </w:t>
      </w:r>
      <w:proofErr w:type="spellStart"/>
      <w:r w:rsidRPr="000F4CF8">
        <w:rPr>
          <w:lang w:val="es-419"/>
        </w:rPr>
        <w:t>quitosano</w:t>
      </w:r>
      <w:proofErr w:type="spellEnd"/>
      <w:r w:rsidRPr="000F4CF8">
        <w:rPr>
          <w:lang w:val="es-419"/>
        </w:rPr>
        <w:t xml:space="preserve"> como sistemas prometedores de l</w:t>
      </w:r>
      <w:r w:rsidRPr="000F4CF8">
        <w:rPr>
          <w:lang w:val="es-419"/>
        </w:rPr>
        <w:t>iberación de fármacos en biomedicina.</w:t>
      </w:r>
    </w:p>
    <w:p w:rsidR="00BA48C8" w:rsidRPr="000F4CF8" w:rsidRDefault="00D960B6">
      <w:pPr>
        <w:rPr>
          <w:lang w:val="es-419"/>
        </w:rPr>
      </w:pPr>
      <w:r w:rsidRPr="000F4CF8">
        <w:rPr>
          <w:lang w:val="es-419"/>
        </w:rPr>
        <w:t xml:space="preserve">Palabras clave: malaria, </w:t>
      </w:r>
      <w:r w:rsidR="00F37AFA" w:rsidRPr="00F37AFA">
        <w:rPr>
          <w:lang w:val="es-419"/>
        </w:rPr>
        <w:t>tiadiazina</w:t>
      </w:r>
      <w:bookmarkStart w:id="0" w:name="_GoBack"/>
      <w:bookmarkEnd w:id="0"/>
      <w:r w:rsidRPr="000F4CF8">
        <w:rPr>
          <w:lang w:val="es-419"/>
        </w:rPr>
        <w:t xml:space="preserve">, </w:t>
      </w:r>
      <w:proofErr w:type="spellStart"/>
      <w:r w:rsidRPr="000F4CF8">
        <w:rPr>
          <w:lang w:val="es-419"/>
        </w:rPr>
        <w:t>nanopartículas</w:t>
      </w:r>
      <w:proofErr w:type="spellEnd"/>
      <w:r w:rsidRPr="000F4CF8">
        <w:rPr>
          <w:lang w:val="es-419"/>
        </w:rPr>
        <w:t xml:space="preserve"> de </w:t>
      </w:r>
      <w:proofErr w:type="spellStart"/>
      <w:r w:rsidRPr="000F4CF8">
        <w:rPr>
          <w:lang w:val="es-419"/>
        </w:rPr>
        <w:t>quitosano</w:t>
      </w:r>
      <w:proofErr w:type="spellEnd"/>
      <w:r w:rsidRPr="000F4CF8">
        <w:rPr>
          <w:lang w:val="es-419"/>
        </w:rPr>
        <w:t>, liberación de fármacos, actividad antimicrobiana, citotoxicidad.</w:t>
      </w:r>
    </w:p>
    <w:p w:rsidR="00BA48C8" w:rsidRDefault="00D960B6">
      <w:pPr>
        <w:pStyle w:val="Ttulo1"/>
      </w:pPr>
      <w:r>
        <w:t>Abstract</w:t>
      </w:r>
    </w:p>
    <w:p w:rsidR="00BA48C8" w:rsidRDefault="00D960B6" w:rsidP="000F4CF8">
      <w:pPr>
        <w:jc w:val="both"/>
      </w:pPr>
      <w:r>
        <w:t>The encapsulation and administration of drugs through controlled-release syste</w:t>
      </w:r>
      <w:r>
        <w:t>ms has gained relevance in modern medicine, especially in the context of drug resistance to agents like chloroquine, a well-studied antimalarial with a favorable safety profile. However, chloroquine resistance presents challenges that remain under investig</w:t>
      </w:r>
      <w:r>
        <w:t xml:space="preserve">ation. Therefore, this study aimed to synthesize and evaluate encapsulation systems for the commercial drug chloroquine and two experimental compounds (JH4 and JH6) identified as potential antimalarial agents. Antimicrobial activity was evaluated </w:t>
      </w:r>
      <w:proofErr w:type="gramStart"/>
      <w:r>
        <w:t xml:space="preserve">using </w:t>
      </w:r>
      <w:r w:rsidR="00C26F3A">
        <w:t xml:space="preserve"> </w:t>
      </w:r>
      <w:r w:rsidRPr="00C26F3A">
        <w:rPr>
          <w:i/>
        </w:rPr>
        <w:t>Sta</w:t>
      </w:r>
      <w:r w:rsidRPr="00C26F3A">
        <w:rPr>
          <w:i/>
        </w:rPr>
        <w:t>phylococcus</w:t>
      </w:r>
      <w:proofErr w:type="gramEnd"/>
      <w:r w:rsidRPr="00C26F3A">
        <w:rPr>
          <w:i/>
        </w:rPr>
        <w:t xml:space="preserve"> aureus</w:t>
      </w:r>
      <w:r w:rsidR="0099163C">
        <w:t xml:space="preserve"> </w:t>
      </w:r>
      <w:r>
        <w:t xml:space="preserve">25923 and </w:t>
      </w:r>
      <w:r w:rsidRPr="00C26F3A">
        <w:rPr>
          <w:i/>
        </w:rPr>
        <w:t>Escherichia coli</w:t>
      </w:r>
      <w:r>
        <w:t xml:space="preserve"> 25922 strains, meanwhile the cytotoxicity of the compounds was assessed using the 3T3 cell line. Cytotoxicity assays demonstrated that chitosan nanoparticles at concentrations of 5 and 10 µg/mL showed no signif</w:t>
      </w:r>
      <w:r>
        <w:t xml:space="preserve">icant toxicity compared to the control. To obtain information on the structural, thermal, and functional properties of </w:t>
      </w:r>
      <w:r>
        <w:lastRenderedPageBreak/>
        <w:t>the nanospheres, characterization was performed, where Fourier-transform infrared (FTIR) spectroscopy analysis revealed significant diffe</w:t>
      </w:r>
      <w:r>
        <w:t>rences between the JH4, JH6, and chloroquine (CQ) samples, indicating specific drug encapsulation. Meanwhile, thermogravimetric analysis (TGA) showed varied thermal degradation rates between low molecular weight (L1, L2, L3, L4) and high molecular weight n</w:t>
      </w:r>
      <w:r>
        <w:t xml:space="preserve">anoparticles (H1, H2, H3, H4), attributed to the interaction of sodium tripolyphosphate (TPP) with the NH+3 groups of chitosan. Drug release profiles for low molecular weight nanoparticles with chloroquine (L3) and high molecular weight nanoparticles with </w:t>
      </w:r>
      <w:r>
        <w:t>chloroquine showed more controlled release. Antioxidant activity varied significantly, with H4 showing the highest capacity. These findings support the potential of chitosan nanoparticles as promising drug delivery systems in biomedicine.</w:t>
      </w:r>
    </w:p>
    <w:p w:rsidR="00BA48C8" w:rsidRDefault="00D960B6">
      <w:r>
        <w:t>Keywords: malaria</w:t>
      </w:r>
      <w:r w:rsidR="00F37AFA">
        <w:t xml:space="preserve">, </w:t>
      </w:r>
      <w:proofErr w:type="spellStart"/>
      <w:r w:rsidR="00F37AFA" w:rsidRPr="00F37AFA">
        <w:t>thiadiazine</w:t>
      </w:r>
      <w:proofErr w:type="spellEnd"/>
      <w:r w:rsidR="00F37AFA">
        <w:t xml:space="preserve">, chitosan nanoparticles, drug release, </w:t>
      </w:r>
      <w:r>
        <w:t>antimicrobial activity, cytotoxicity.</w:t>
      </w:r>
    </w:p>
    <w:sectPr w:rsidR="00BA48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F4CF8"/>
    <w:rsid w:val="0015074B"/>
    <w:rsid w:val="0029639D"/>
    <w:rsid w:val="002B4BC0"/>
    <w:rsid w:val="00326F90"/>
    <w:rsid w:val="0099163C"/>
    <w:rsid w:val="00AA1D8D"/>
    <w:rsid w:val="00B47730"/>
    <w:rsid w:val="00BA48C8"/>
    <w:rsid w:val="00C26F3A"/>
    <w:rsid w:val="00CB0664"/>
    <w:rsid w:val="00D960B6"/>
    <w:rsid w:val="00F37A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E3665"/>
  <w14:defaultImageDpi w14:val="300"/>
  <w15:docId w15:val="{AC589EC6-6AD4-454F-8573-575BC542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D1D5-88F5-4D47-99C8-DA0AD644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643</Words>
  <Characters>3542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DAVIES ALCIVAR ROSEMARY KIMBELY</cp:lastModifiedBy>
  <cp:revision>14</cp:revision>
  <dcterms:created xsi:type="dcterms:W3CDTF">2025-04-28T00:06:00Z</dcterms:created>
  <dcterms:modified xsi:type="dcterms:W3CDTF">2025-04-28T01:16:00Z</dcterms:modified>
  <cp:category/>
</cp:coreProperties>
</file>